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1E4E" w14:textId="74204CF8" w:rsidR="00515616" w:rsidRPr="00231687" w:rsidRDefault="00231687" w:rsidP="00FB3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 w:rsidRPr="00231687">
        <w:rPr>
          <w:rFonts w:ascii="Tahoma" w:hAnsi="Tahoma" w:cs="Tahoma"/>
          <w:b/>
          <w:bCs/>
          <w:sz w:val="40"/>
          <w:szCs w:val="40"/>
          <w:u w:val="single"/>
        </w:rPr>
        <w:t>Workshop presse Alpes du Sud</w:t>
      </w:r>
    </w:p>
    <w:p w14:paraId="49EBD194" w14:textId="418391AD" w:rsidR="00231687" w:rsidRDefault="00231687" w:rsidP="00FB3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 w:rsidRPr="00231687">
        <w:rPr>
          <w:rFonts w:ascii="Tahoma" w:hAnsi="Tahoma" w:cs="Tahoma"/>
          <w:b/>
          <w:bCs/>
          <w:sz w:val="40"/>
          <w:szCs w:val="40"/>
          <w:u w:val="single"/>
        </w:rPr>
        <w:t>Intervention de François de Canson</w:t>
      </w:r>
    </w:p>
    <w:p w14:paraId="28D26F58" w14:textId="36009F0D" w:rsidR="00231687" w:rsidRPr="00231687" w:rsidRDefault="00231687" w:rsidP="00FB3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>
        <w:rPr>
          <w:rFonts w:ascii="Tahoma" w:hAnsi="Tahoma" w:cs="Tahoma"/>
          <w:b/>
          <w:bCs/>
          <w:sz w:val="40"/>
          <w:szCs w:val="40"/>
          <w:u w:val="single"/>
        </w:rPr>
        <w:t>Restaurant TOIA à Marseille</w:t>
      </w:r>
    </w:p>
    <w:p w14:paraId="7CEF221A" w14:textId="54559927" w:rsidR="00231687" w:rsidRPr="00231687" w:rsidRDefault="00231687" w:rsidP="00FB3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 w:rsidRPr="00231687">
        <w:rPr>
          <w:rFonts w:ascii="Tahoma" w:hAnsi="Tahoma" w:cs="Tahoma"/>
          <w:b/>
          <w:bCs/>
          <w:sz w:val="40"/>
          <w:szCs w:val="40"/>
          <w:u w:val="single"/>
        </w:rPr>
        <w:t>Mardi 18 novembre 2025 à 1</w:t>
      </w:r>
      <w:r w:rsidR="001323AF">
        <w:rPr>
          <w:rFonts w:ascii="Tahoma" w:hAnsi="Tahoma" w:cs="Tahoma"/>
          <w:b/>
          <w:bCs/>
          <w:sz w:val="40"/>
          <w:szCs w:val="40"/>
          <w:u w:val="single"/>
        </w:rPr>
        <w:t>0</w:t>
      </w:r>
      <w:r w:rsidRPr="00231687">
        <w:rPr>
          <w:rFonts w:ascii="Tahoma" w:hAnsi="Tahoma" w:cs="Tahoma"/>
          <w:b/>
          <w:bCs/>
          <w:sz w:val="40"/>
          <w:szCs w:val="40"/>
          <w:u w:val="single"/>
        </w:rPr>
        <w:t>h</w:t>
      </w:r>
    </w:p>
    <w:p w14:paraId="145545B5" w14:textId="77777777" w:rsidR="00231687" w:rsidRDefault="00231687">
      <w:pPr>
        <w:rPr>
          <w:rFonts w:ascii="Tahoma" w:hAnsi="Tahoma" w:cs="Tahoma"/>
          <w:sz w:val="40"/>
          <w:szCs w:val="40"/>
        </w:rPr>
      </w:pPr>
    </w:p>
    <w:p w14:paraId="0FA97FBA" w14:textId="77777777" w:rsidR="00FB3CDF" w:rsidRDefault="00FB3CDF" w:rsidP="00231687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Mesdames, Messieurs, </w:t>
      </w:r>
    </w:p>
    <w:p w14:paraId="1A65B750" w14:textId="77777777" w:rsidR="00FB3CDF" w:rsidRDefault="00FB3CDF" w:rsidP="00231687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Chers amis,</w:t>
      </w:r>
    </w:p>
    <w:p w14:paraId="0369A4F7" w14:textId="524AD4B2" w:rsidR="00231687" w:rsidRDefault="00231687" w:rsidP="00231687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C’est un plaisir de vous retrouver aujourd’hui à Marseille pour </w:t>
      </w:r>
      <w:r w:rsidR="00FB3CDF">
        <w:rPr>
          <w:rFonts w:ascii="Tahoma" w:hAnsi="Tahoma" w:cs="Tahoma"/>
          <w:sz w:val="40"/>
          <w:szCs w:val="40"/>
        </w:rPr>
        <w:t>lancer ensemble</w:t>
      </w:r>
      <w:r>
        <w:rPr>
          <w:rFonts w:ascii="Tahoma" w:hAnsi="Tahoma" w:cs="Tahoma"/>
          <w:sz w:val="40"/>
          <w:szCs w:val="40"/>
        </w:rPr>
        <w:t xml:space="preserve"> </w:t>
      </w:r>
      <w:r w:rsidR="00FB3CDF">
        <w:rPr>
          <w:rFonts w:ascii="Tahoma" w:hAnsi="Tahoma" w:cs="Tahoma"/>
          <w:sz w:val="40"/>
          <w:szCs w:val="40"/>
        </w:rPr>
        <w:t>la saison hivernale</w:t>
      </w:r>
      <w:r>
        <w:rPr>
          <w:rFonts w:ascii="Tahoma" w:hAnsi="Tahoma" w:cs="Tahoma"/>
          <w:sz w:val="40"/>
          <w:szCs w:val="40"/>
        </w:rPr>
        <w:t xml:space="preserve"> dans </w:t>
      </w:r>
      <w:r w:rsidR="00FB3CDF">
        <w:rPr>
          <w:rFonts w:ascii="Tahoma" w:hAnsi="Tahoma" w:cs="Tahoma"/>
          <w:sz w:val="40"/>
          <w:szCs w:val="40"/>
        </w:rPr>
        <w:t>no</w:t>
      </w:r>
      <w:r>
        <w:rPr>
          <w:rFonts w:ascii="Tahoma" w:hAnsi="Tahoma" w:cs="Tahoma"/>
          <w:sz w:val="40"/>
          <w:szCs w:val="40"/>
        </w:rPr>
        <w:t>s</w:t>
      </w:r>
      <w:r w:rsidR="00FB3CDF">
        <w:rPr>
          <w:rFonts w:ascii="Tahoma" w:hAnsi="Tahoma" w:cs="Tahoma"/>
          <w:sz w:val="40"/>
          <w:szCs w:val="40"/>
        </w:rPr>
        <w:t xml:space="preserve"> magnifiques</w:t>
      </w:r>
      <w:r>
        <w:rPr>
          <w:rFonts w:ascii="Tahoma" w:hAnsi="Tahoma" w:cs="Tahoma"/>
          <w:sz w:val="40"/>
          <w:szCs w:val="40"/>
        </w:rPr>
        <w:t xml:space="preserve"> Alpes du Sud ! </w:t>
      </w:r>
    </w:p>
    <w:p w14:paraId="2043A77E" w14:textId="77777777" w:rsidR="004C2A8B" w:rsidRDefault="004C2A8B" w:rsidP="00231687">
      <w:pPr>
        <w:jc w:val="both"/>
        <w:rPr>
          <w:rFonts w:ascii="Tahoma" w:hAnsi="Tahoma" w:cs="Tahoma"/>
          <w:b/>
          <w:bCs/>
          <w:sz w:val="40"/>
          <w:szCs w:val="40"/>
        </w:rPr>
      </w:pPr>
    </w:p>
    <w:p w14:paraId="5EE63A0D" w14:textId="598A0DE3" w:rsidR="00FB3CDF" w:rsidRPr="00FB3CDF" w:rsidRDefault="00FB3CDF" w:rsidP="00231687">
      <w:pPr>
        <w:jc w:val="both"/>
        <w:rPr>
          <w:rFonts w:ascii="Tahoma" w:hAnsi="Tahoma" w:cs="Tahoma"/>
          <w:b/>
          <w:bCs/>
          <w:sz w:val="40"/>
          <w:szCs w:val="40"/>
        </w:rPr>
      </w:pPr>
      <w:r w:rsidRPr="00FB3CDF">
        <w:rPr>
          <w:rFonts w:ascii="Tahoma" w:hAnsi="Tahoma" w:cs="Tahoma"/>
          <w:b/>
          <w:bCs/>
          <w:sz w:val="40"/>
          <w:szCs w:val="40"/>
        </w:rPr>
        <w:t>Une saison qui démarre fort</w:t>
      </w:r>
    </w:p>
    <w:p w14:paraId="4D0E8C09" w14:textId="61558E1D" w:rsidR="00FB3CDF" w:rsidRDefault="00FB3CDF" w:rsidP="00231687">
      <w:p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Dès le 29 novembre, Montgenèvre</w:t>
      </w:r>
      <w:r w:rsidR="000E3F28">
        <w:rPr>
          <w:rFonts w:ascii="Tahoma" w:hAnsi="Tahoma" w:cs="Tahoma"/>
          <w:sz w:val="40"/>
          <w:szCs w:val="40"/>
        </w:rPr>
        <w:t>, la plus ancienne des stations françaises,</w:t>
      </w:r>
      <w:r w:rsidRPr="00FB3CDF">
        <w:rPr>
          <w:rFonts w:ascii="Tahoma" w:hAnsi="Tahoma" w:cs="Tahoma"/>
          <w:sz w:val="40"/>
          <w:szCs w:val="40"/>
        </w:rPr>
        <w:t xml:space="preserve"> ouvrira ses pistes, suivie d’Auron, Isola, Les </w:t>
      </w:r>
      <w:proofErr w:type="spellStart"/>
      <w:r w:rsidRPr="00FB3CDF">
        <w:rPr>
          <w:rFonts w:ascii="Tahoma" w:hAnsi="Tahoma" w:cs="Tahoma"/>
          <w:sz w:val="40"/>
          <w:szCs w:val="40"/>
        </w:rPr>
        <w:t>Orres</w:t>
      </w:r>
      <w:proofErr w:type="spellEnd"/>
      <w:r w:rsidRPr="00FB3CDF">
        <w:rPr>
          <w:rFonts w:ascii="Tahoma" w:hAnsi="Tahoma" w:cs="Tahoma"/>
          <w:sz w:val="40"/>
          <w:szCs w:val="40"/>
        </w:rPr>
        <w:t>, Serre Chevalier et Vars le 6 décembre, puis Orcières, Pra Loup et Puy-Saint-Vincent le 13 décembre.</w:t>
      </w:r>
    </w:p>
    <w:p w14:paraId="0DFFB479" w14:textId="77777777" w:rsidR="000E3F28" w:rsidRDefault="00FB3CDF" w:rsidP="000E3F28">
      <w:p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 xml:space="preserve">Chaque année, ces ouvertures successives marquent plus qu’un calendrier : elles incarnent l’énergie et l’excellence d’un collectif unique en France. </w:t>
      </w:r>
    </w:p>
    <w:p w14:paraId="08BE212F" w14:textId="24E8A5D5" w:rsidR="00FB3CDF" w:rsidRDefault="00FB3CDF" w:rsidP="00231687">
      <w:p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lastRenderedPageBreak/>
        <w:t>C</w:t>
      </w:r>
      <w:r w:rsidR="000E3F28">
        <w:rPr>
          <w:rFonts w:ascii="Tahoma" w:hAnsi="Tahoma" w:cs="Tahoma"/>
          <w:sz w:val="40"/>
          <w:szCs w:val="40"/>
        </w:rPr>
        <w:t xml:space="preserve">omme j’aime à le dire, </w:t>
      </w:r>
      <w:r w:rsidRPr="00FB3CDF">
        <w:rPr>
          <w:rFonts w:ascii="Tahoma" w:hAnsi="Tahoma" w:cs="Tahoma"/>
          <w:sz w:val="40"/>
          <w:szCs w:val="40"/>
        </w:rPr>
        <w:t xml:space="preserve">nous devons continuer de « chasser en meute » pour valoriser nos territoires d’exception, développer l’attractivité de nos montagnes à l’année, tout en préservant cet écrin </w:t>
      </w:r>
      <w:r w:rsidR="000E3F28">
        <w:rPr>
          <w:rFonts w:ascii="Tahoma" w:hAnsi="Tahoma" w:cs="Tahoma"/>
          <w:sz w:val="40"/>
          <w:szCs w:val="40"/>
        </w:rPr>
        <w:t>remarquable</w:t>
      </w:r>
      <w:r w:rsidRPr="00FB3CDF">
        <w:rPr>
          <w:rFonts w:ascii="Tahoma" w:hAnsi="Tahoma" w:cs="Tahoma"/>
          <w:sz w:val="40"/>
          <w:szCs w:val="40"/>
        </w:rPr>
        <w:t>.</w:t>
      </w:r>
    </w:p>
    <w:p w14:paraId="01DECE00" w14:textId="77777777" w:rsidR="00FB3CDF" w:rsidRDefault="00FB3CDF" w:rsidP="00231687">
      <w:pPr>
        <w:jc w:val="both"/>
        <w:rPr>
          <w:rFonts w:ascii="Tahoma" w:hAnsi="Tahoma" w:cs="Tahoma"/>
          <w:sz w:val="40"/>
          <w:szCs w:val="40"/>
        </w:rPr>
      </w:pPr>
    </w:p>
    <w:p w14:paraId="2F044CFD" w14:textId="753B6000" w:rsidR="00FB3CDF" w:rsidRPr="00FB3CDF" w:rsidRDefault="00FB3CDF" w:rsidP="00231687">
      <w:pPr>
        <w:jc w:val="both"/>
        <w:rPr>
          <w:rFonts w:ascii="Tahoma" w:hAnsi="Tahoma" w:cs="Tahoma"/>
          <w:b/>
          <w:bCs/>
          <w:sz w:val="40"/>
          <w:szCs w:val="40"/>
        </w:rPr>
      </w:pPr>
      <w:r w:rsidRPr="00FB3CDF">
        <w:rPr>
          <w:rFonts w:ascii="Tahoma" w:hAnsi="Tahoma" w:cs="Tahoma"/>
          <w:b/>
          <w:bCs/>
          <w:sz w:val="40"/>
          <w:szCs w:val="40"/>
        </w:rPr>
        <w:t>Les Alpes du Sud en chiffres :</w:t>
      </w:r>
    </w:p>
    <w:p w14:paraId="4FE8A44D" w14:textId="5A07E156" w:rsidR="00430383" w:rsidRDefault="00FB3CDF" w:rsidP="00403628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Le </w:t>
      </w:r>
      <w:r w:rsidR="00430383">
        <w:rPr>
          <w:rFonts w:ascii="Tahoma" w:hAnsi="Tahoma" w:cs="Tahoma"/>
          <w:sz w:val="40"/>
          <w:szCs w:val="40"/>
        </w:rPr>
        <w:t xml:space="preserve">tourisme dans nos Alpes du Sud c’est : </w:t>
      </w:r>
    </w:p>
    <w:p w14:paraId="31C0E2D4" w14:textId="77777777" w:rsidR="00FB3CDF" w:rsidRPr="00FB3CDF" w:rsidRDefault="00FB3CD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62 stations, dont 15 grands domaines, 27 stations-villages et 20 domaines nordiques</w:t>
      </w:r>
    </w:p>
    <w:p w14:paraId="4FCAA692" w14:textId="77777777" w:rsidR="00FB3CDF" w:rsidRPr="00FB3CDF" w:rsidRDefault="00FB3CD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Tout le chapelet des vallées attenantes</w:t>
      </w:r>
    </w:p>
    <w:p w14:paraId="2C651ACA" w14:textId="77777777" w:rsidR="00FB3CDF" w:rsidRPr="00FB3CDF" w:rsidRDefault="00FB3CD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Le deuxième domaine skiable de France</w:t>
      </w:r>
    </w:p>
    <w:p w14:paraId="3DC17280" w14:textId="77777777" w:rsidR="00FB3CDF" w:rsidRPr="00FB3CDF" w:rsidRDefault="00FB3CD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7 parcs naturels</w:t>
      </w:r>
    </w:p>
    <w:p w14:paraId="41527E67" w14:textId="77777777" w:rsidR="00FB3CDF" w:rsidRDefault="00FB3CD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26 lacs – dont Serre-Ponçon, pôle majeur d’attractivité et premier pourvoyeur d’énergie renouvelable</w:t>
      </w:r>
    </w:p>
    <w:p w14:paraId="5C2FF837" w14:textId="607E33AE" w:rsidR="007B5ABF" w:rsidRPr="00FB3CDF" w:rsidRDefault="007B5AB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L’air le plus pur d’Europe</w:t>
      </w:r>
    </w:p>
    <w:p w14:paraId="14C81075" w14:textId="77777777" w:rsidR="00FB3CDF" w:rsidRPr="00FB3CDF" w:rsidRDefault="00FB3CD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La plus haute commune d’Europe : Saint-Véran</w:t>
      </w:r>
    </w:p>
    <w:p w14:paraId="5A2C2694" w14:textId="77777777" w:rsidR="00FB3CDF" w:rsidRPr="00FB3CDF" w:rsidRDefault="00FB3CD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La plus haute ville d’Europe : Briançon</w:t>
      </w:r>
    </w:p>
    <w:p w14:paraId="6AD0DFF1" w14:textId="77777777" w:rsidR="00FB3CDF" w:rsidRPr="00FB3CDF" w:rsidRDefault="00FB3CDF" w:rsidP="00403628">
      <w:pPr>
        <w:numPr>
          <w:ilvl w:val="0"/>
          <w:numId w:val="2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La doyenne des stations françaises : Montgenèvre (1907)</w:t>
      </w:r>
    </w:p>
    <w:p w14:paraId="1AFF3E33" w14:textId="77777777" w:rsidR="007B5ABF" w:rsidRDefault="007B5ABF" w:rsidP="00403628">
      <w:pPr>
        <w:jc w:val="both"/>
        <w:rPr>
          <w:rFonts w:ascii="Tahoma" w:hAnsi="Tahoma" w:cs="Tahoma"/>
          <w:sz w:val="40"/>
          <w:szCs w:val="40"/>
        </w:rPr>
      </w:pPr>
    </w:p>
    <w:p w14:paraId="6A2C1B22" w14:textId="0FD289DB" w:rsidR="00FB3CDF" w:rsidRPr="00FB3CDF" w:rsidRDefault="00FB3CDF" w:rsidP="00403628">
      <w:p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C’est aussi :</w:t>
      </w:r>
    </w:p>
    <w:p w14:paraId="3919C77C" w14:textId="77777777" w:rsidR="00FB3CDF" w:rsidRPr="00FB3CDF" w:rsidRDefault="00FB3CDF" w:rsidP="00403628">
      <w:pPr>
        <w:numPr>
          <w:ilvl w:val="0"/>
          <w:numId w:val="3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2 milliards d’euros de retombées économiques directes</w:t>
      </w:r>
    </w:p>
    <w:p w14:paraId="2D06BB9C" w14:textId="77777777" w:rsidR="00FB3CDF" w:rsidRPr="00FB3CDF" w:rsidRDefault="00FB3CDF" w:rsidP="00403628">
      <w:pPr>
        <w:numPr>
          <w:ilvl w:val="0"/>
          <w:numId w:val="3"/>
        </w:num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4,5 millions de séjours</w:t>
      </w:r>
    </w:p>
    <w:p w14:paraId="76582829" w14:textId="77777777" w:rsidR="00FB3CDF" w:rsidRPr="00FB3CDF" w:rsidRDefault="00FB3CDF" w:rsidP="00FB3CDF">
      <w:pPr>
        <w:numPr>
          <w:ilvl w:val="0"/>
          <w:numId w:val="3"/>
        </w:numPr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27 millions de nuitées</w:t>
      </w:r>
    </w:p>
    <w:p w14:paraId="016DF134" w14:textId="57CFE32D" w:rsidR="000D3375" w:rsidRDefault="00FB3CDF" w:rsidP="00403628">
      <w:p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Et surtout… des touristes fidèles à 91 %.</w:t>
      </w:r>
      <w:r w:rsidRPr="00FB3CDF">
        <w:rPr>
          <w:rFonts w:ascii="Tahoma" w:hAnsi="Tahoma" w:cs="Tahoma"/>
          <w:sz w:val="40"/>
          <w:szCs w:val="40"/>
        </w:rPr>
        <w:br/>
        <w:t>Nous essayer, c’est nous adopter !</w:t>
      </w:r>
    </w:p>
    <w:p w14:paraId="3B1DE865" w14:textId="77777777" w:rsidR="007B5ABF" w:rsidRDefault="007B5ABF" w:rsidP="00403628">
      <w:pPr>
        <w:jc w:val="both"/>
        <w:rPr>
          <w:rFonts w:ascii="Tahoma" w:hAnsi="Tahoma" w:cs="Tahoma"/>
          <w:sz w:val="40"/>
          <w:szCs w:val="40"/>
        </w:rPr>
      </w:pPr>
    </w:p>
    <w:p w14:paraId="3059FAB2" w14:textId="77777777" w:rsidR="00FB3CDF" w:rsidRDefault="00FB3CDF" w:rsidP="00FB3CDF">
      <w:pPr>
        <w:jc w:val="both"/>
        <w:rPr>
          <w:rFonts w:ascii="Tahoma" w:hAnsi="Tahoma" w:cs="Tahoma"/>
          <w:sz w:val="40"/>
          <w:szCs w:val="40"/>
        </w:rPr>
      </w:pPr>
      <w:r w:rsidRPr="00FB3CDF">
        <w:rPr>
          <w:rFonts w:ascii="Tahoma" w:hAnsi="Tahoma" w:cs="Tahoma"/>
          <w:sz w:val="40"/>
          <w:szCs w:val="40"/>
        </w:rPr>
        <w:t>Nos visiteurs sont à 82 % Français, et à 18 % internationaux.</w:t>
      </w:r>
      <w:r w:rsidRPr="00FB3CDF">
        <w:rPr>
          <w:rFonts w:ascii="Tahoma" w:hAnsi="Tahoma" w:cs="Tahoma"/>
          <w:sz w:val="40"/>
          <w:szCs w:val="40"/>
        </w:rPr>
        <w:br/>
        <w:t xml:space="preserve">Parmi eux, plus d’un touriste sur deux est </w:t>
      </w:r>
      <w:proofErr w:type="spellStart"/>
      <w:r w:rsidRPr="00FB3CDF">
        <w:rPr>
          <w:rFonts w:ascii="Tahoma" w:hAnsi="Tahoma" w:cs="Tahoma"/>
          <w:sz w:val="40"/>
          <w:szCs w:val="40"/>
        </w:rPr>
        <w:t>intra-régional</w:t>
      </w:r>
      <w:proofErr w:type="spellEnd"/>
      <w:r w:rsidRPr="00FB3CDF">
        <w:rPr>
          <w:rFonts w:ascii="Tahoma" w:hAnsi="Tahoma" w:cs="Tahoma"/>
          <w:sz w:val="40"/>
          <w:szCs w:val="40"/>
        </w:rPr>
        <w:t xml:space="preserve"> : des Marseillais au Sauze, des Toulonnais à Orcières, des Niçois à Isola… toutes les combinaisons sont possibles !</w:t>
      </w:r>
    </w:p>
    <w:p w14:paraId="22BA4447" w14:textId="326E430C" w:rsidR="00A71387" w:rsidRDefault="00A71387" w:rsidP="00A71387">
      <w:pPr>
        <w:jc w:val="both"/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Cette réalité nous laisse une large marge de progression pour développer les clientèles internationales, essentielles pour lisser les fréquentations au-delà des pics liés aux zones de vacances scolaires</w:t>
      </w:r>
      <w:r w:rsidR="007B5ABF">
        <w:rPr>
          <w:rFonts w:ascii="Tahoma" w:hAnsi="Tahoma" w:cs="Tahoma"/>
          <w:sz w:val="40"/>
          <w:szCs w:val="40"/>
        </w:rPr>
        <w:t xml:space="preserve"> françaises</w:t>
      </w:r>
      <w:r w:rsidRPr="00A71387">
        <w:rPr>
          <w:rFonts w:ascii="Tahoma" w:hAnsi="Tahoma" w:cs="Tahoma"/>
          <w:sz w:val="40"/>
          <w:szCs w:val="40"/>
        </w:rPr>
        <w:t>.</w:t>
      </w:r>
    </w:p>
    <w:p w14:paraId="1517ED1D" w14:textId="77777777" w:rsidR="007B5ABF" w:rsidRPr="00A71387" w:rsidRDefault="007B5ABF" w:rsidP="00A71387">
      <w:pPr>
        <w:jc w:val="both"/>
        <w:rPr>
          <w:rFonts w:ascii="Tahoma" w:hAnsi="Tahoma" w:cs="Tahoma"/>
          <w:sz w:val="40"/>
          <w:szCs w:val="40"/>
        </w:rPr>
      </w:pPr>
    </w:p>
    <w:p w14:paraId="1D3E9B04" w14:textId="3122ED0E" w:rsidR="000D3375" w:rsidRDefault="00A71387" w:rsidP="00403628">
      <w:p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C’est l’un des grands axes de notre stratégie.</w:t>
      </w:r>
      <w:r>
        <w:rPr>
          <w:rFonts w:ascii="Tahoma" w:hAnsi="Tahoma" w:cs="Tahoma"/>
          <w:sz w:val="40"/>
          <w:szCs w:val="40"/>
        </w:rPr>
        <w:t xml:space="preserve"> </w:t>
      </w:r>
    </w:p>
    <w:p w14:paraId="6218511B" w14:textId="77777777" w:rsidR="00A71387" w:rsidRPr="00A71387" w:rsidRDefault="00A71387" w:rsidP="00403628">
      <w:p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lastRenderedPageBreak/>
        <w:t>Où vont nos visiteurs ?</w:t>
      </w:r>
    </w:p>
    <w:p w14:paraId="59EC695A" w14:textId="77777777" w:rsidR="00A71387" w:rsidRPr="00A71387" w:rsidRDefault="00A71387" w:rsidP="00403628">
      <w:pPr>
        <w:numPr>
          <w:ilvl w:val="0"/>
          <w:numId w:val="4"/>
        </w:num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21 % dans les Alpes-de-Haute-Provence</w:t>
      </w:r>
    </w:p>
    <w:p w14:paraId="5D9274CA" w14:textId="77777777" w:rsidR="00A71387" w:rsidRPr="00A71387" w:rsidRDefault="00A71387" w:rsidP="00403628">
      <w:pPr>
        <w:numPr>
          <w:ilvl w:val="0"/>
          <w:numId w:val="4"/>
        </w:num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67 % dans les Hautes-Alpes</w:t>
      </w:r>
    </w:p>
    <w:p w14:paraId="56975414" w14:textId="77777777" w:rsidR="00A71387" w:rsidRPr="00A71387" w:rsidRDefault="00A71387" w:rsidP="00403628">
      <w:pPr>
        <w:numPr>
          <w:ilvl w:val="0"/>
          <w:numId w:val="4"/>
        </w:num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12 % dans les Alpes-Maritimes</w:t>
      </w:r>
    </w:p>
    <w:p w14:paraId="057DCD9E" w14:textId="77777777" w:rsidR="007B5ABF" w:rsidRDefault="007B5ABF" w:rsidP="00403628">
      <w:pPr>
        <w:rPr>
          <w:rFonts w:ascii="Tahoma" w:hAnsi="Tahoma" w:cs="Tahoma"/>
          <w:sz w:val="40"/>
          <w:szCs w:val="40"/>
        </w:rPr>
      </w:pPr>
    </w:p>
    <w:p w14:paraId="06817649" w14:textId="51F029BB" w:rsidR="00A71387" w:rsidRPr="00A71387" w:rsidRDefault="00A71387" w:rsidP="00403628">
      <w:p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Quand viennent-ils ?</w:t>
      </w:r>
    </w:p>
    <w:p w14:paraId="2FA37B07" w14:textId="77777777" w:rsidR="00A71387" w:rsidRPr="00A71387" w:rsidRDefault="00A71387" w:rsidP="00403628">
      <w:pPr>
        <w:numPr>
          <w:ilvl w:val="0"/>
          <w:numId w:val="5"/>
        </w:num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43 % en hiver</w:t>
      </w:r>
    </w:p>
    <w:p w14:paraId="2DB39156" w14:textId="77777777" w:rsidR="00A71387" w:rsidRPr="00A71387" w:rsidRDefault="00A71387" w:rsidP="00403628">
      <w:pPr>
        <w:numPr>
          <w:ilvl w:val="0"/>
          <w:numId w:val="5"/>
        </w:num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16 % au printemps</w:t>
      </w:r>
    </w:p>
    <w:p w14:paraId="5CDB6941" w14:textId="77777777" w:rsidR="00A71387" w:rsidRPr="00A71387" w:rsidRDefault="00A71387" w:rsidP="00403628">
      <w:pPr>
        <w:numPr>
          <w:ilvl w:val="0"/>
          <w:numId w:val="5"/>
        </w:num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23 % en été</w:t>
      </w:r>
    </w:p>
    <w:p w14:paraId="6861DAB9" w14:textId="77777777" w:rsidR="00A71387" w:rsidRDefault="00A71387" w:rsidP="00403628">
      <w:pPr>
        <w:numPr>
          <w:ilvl w:val="0"/>
          <w:numId w:val="5"/>
        </w:numPr>
        <w:rPr>
          <w:rFonts w:ascii="Tahoma" w:hAnsi="Tahoma" w:cs="Tahoma"/>
          <w:sz w:val="40"/>
          <w:szCs w:val="40"/>
        </w:rPr>
      </w:pPr>
      <w:r w:rsidRPr="00A71387">
        <w:rPr>
          <w:rFonts w:ascii="Tahoma" w:hAnsi="Tahoma" w:cs="Tahoma"/>
          <w:sz w:val="40"/>
          <w:szCs w:val="40"/>
        </w:rPr>
        <w:t>18 % en automne et à l’été indien</w:t>
      </w:r>
    </w:p>
    <w:p w14:paraId="48C85B9F" w14:textId="77777777" w:rsidR="00A71387" w:rsidRDefault="00A71387" w:rsidP="00A71387">
      <w:pPr>
        <w:rPr>
          <w:rFonts w:ascii="Tahoma" w:hAnsi="Tahoma" w:cs="Tahoma"/>
          <w:sz w:val="40"/>
          <w:szCs w:val="40"/>
        </w:rPr>
      </w:pPr>
    </w:p>
    <w:p w14:paraId="5A0EAA07" w14:textId="10699589" w:rsidR="00A71387" w:rsidRPr="00A71387" w:rsidRDefault="007B5ABF" w:rsidP="007B2045">
      <w:pPr>
        <w:jc w:val="both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Permettez-moi d’évoquer quelques n</w:t>
      </w:r>
      <w:r w:rsidR="00A71387" w:rsidRPr="00A71387">
        <w:rPr>
          <w:rFonts w:ascii="Tahoma" w:hAnsi="Tahoma" w:cs="Tahoma"/>
          <w:b/>
          <w:bCs/>
          <w:sz w:val="40"/>
          <w:szCs w:val="40"/>
        </w:rPr>
        <w:t>ouveautés de la saison</w:t>
      </w:r>
      <w:r>
        <w:rPr>
          <w:rFonts w:ascii="Tahoma" w:hAnsi="Tahoma" w:cs="Tahoma"/>
          <w:b/>
          <w:bCs/>
          <w:sz w:val="40"/>
          <w:szCs w:val="40"/>
        </w:rPr>
        <w:t> :</w:t>
      </w:r>
    </w:p>
    <w:p w14:paraId="683D40F9" w14:textId="77777777" w:rsidR="00A71387" w:rsidRPr="00A71387" w:rsidRDefault="00A71387" w:rsidP="00A71387">
      <w:pPr>
        <w:rPr>
          <w:rFonts w:ascii="Tahoma" w:hAnsi="Tahoma" w:cs="Tahoma"/>
          <w:sz w:val="40"/>
          <w:szCs w:val="40"/>
        </w:rPr>
      </w:pPr>
    </w:p>
    <w:p w14:paraId="42367A8E" w14:textId="7DB167C7" w:rsidR="007B5ABF" w:rsidRDefault="007B5ABF" w:rsidP="007B5ABF">
      <w:pPr>
        <w:jc w:val="both"/>
        <w:rPr>
          <w:rFonts w:ascii="Tahoma" w:hAnsi="Tahoma" w:cs="Tahoma"/>
          <w:sz w:val="40"/>
          <w:szCs w:val="40"/>
        </w:rPr>
      </w:pPr>
      <w:r w:rsidRPr="007B5ABF">
        <w:rPr>
          <w:rFonts w:ascii="Tahoma" w:hAnsi="Tahoma" w:cs="Tahoma"/>
          <w:sz w:val="40"/>
          <w:szCs w:val="40"/>
        </w:rPr>
        <w:t>1.</w:t>
      </w:r>
      <w:r>
        <w:rPr>
          <w:rFonts w:ascii="Tahoma" w:hAnsi="Tahoma" w:cs="Tahoma"/>
          <w:sz w:val="40"/>
          <w:szCs w:val="40"/>
        </w:rPr>
        <w:t xml:space="preserve"> </w:t>
      </w:r>
      <w:r w:rsidRPr="007B5ABF">
        <w:rPr>
          <w:rFonts w:ascii="Tahoma" w:hAnsi="Tahoma" w:cs="Tahoma"/>
          <w:sz w:val="40"/>
          <w:szCs w:val="40"/>
        </w:rPr>
        <w:t>Aux</w:t>
      </w:r>
      <w:r w:rsidR="00A71387" w:rsidRPr="007B5ABF">
        <w:rPr>
          <w:rFonts w:ascii="Tahoma" w:hAnsi="Tahoma" w:cs="Tahoma"/>
          <w:sz w:val="40"/>
          <w:szCs w:val="40"/>
        </w:rPr>
        <w:t xml:space="preserve"> </w:t>
      </w:r>
      <w:proofErr w:type="spellStart"/>
      <w:r w:rsidR="00A71387" w:rsidRPr="007B5ABF">
        <w:rPr>
          <w:rFonts w:ascii="Tahoma" w:hAnsi="Tahoma" w:cs="Tahoma"/>
          <w:sz w:val="40"/>
          <w:szCs w:val="40"/>
        </w:rPr>
        <w:t>Orres</w:t>
      </w:r>
      <w:proofErr w:type="spellEnd"/>
      <w:r w:rsidR="00A71387" w:rsidRPr="007B5ABF">
        <w:rPr>
          <w:rFonts w:ascii="Tahoma" w:hAnsi="Tahoma" w:cs="Tahoma"/>
          <w:sz w:val="40"/>
          <w:szCs w:val="40"/>
        </w:rPr>
        <w:t xml:space="preserve"> 1650, le Pôle Sport &amp; Innovation met à disposition un tapis de ski incliné</w:t>
      </w:r>
      <w:r w:rsidRPr="007B5ABF">
        <w:rPr>
          <w:rFonts w:ascii="Tahoma" w:hAnsi="Tahoma" w:cs="Tahoma"/>
          <w:sz w:val="40"/>
          <w:szCs w:val="40"/>
        </w:rPr>
        <w:t xml:space="preserve"> </w:t>
      </w:r>
      <w:r w:rsidRPr="007B5ABF">
        <w:rPr>
          <w:rFonts w:ascii="Tahoma" w:hAnsi="Tahoma" w:cs="Tahoma"/>
          <w:sz w:val="40"/>
          <w:szCs w:val="40"/>
        </w:rPr>
        <w:t>pour accompagner aussi bien les débutants que les champions.</w:t>
      </w:r>
    </w:p>
    <w:p w14:paraId="10F282BA" w14:textId="4A278E79" w:rsidR="00A71387" w:rsidRPr="007B5ABF" w:rsidRDefault="007B5ABF" w:rsidP="007B5ABF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U</w:t>
      </w:r>
      <w:r w:rsidR="00A71387" w:rsidRPr="007B5ABF">
        <w:rPr>
          <w:rFonts w:ascii="Tahoma" w:hAnsi="Tahoma" w:cs="Tahoma"/>
          <w:sz w:val="40"/>
          <w:szCs w:val="40"/>
        </w:rPr>
        <w:t xml:space="preserve">ne première en </w:t>
      </w:r>
      <w:r>
        <w:rPr>
          <w:rFonts w:ascii="Tahoma" w:hAnsi="Tahoma" w:cs="Tahoma"/>
          <w:sz w:val="40"/>
          <w:szCs w:val="40"/>
        </w:rPr>
        <w:t>France !</w:t>
      </w:r>
      <w:r w:rsidR="00A71387" w:rsidRPr="007B5ABF">
        <w:rPr>
          <w:rFonts w:ascii="Tahoma" w:hAnsi="Tahoma" w:cs="Tahoma"/>
          <w:sz w:val="40"/>
          <w:szCs w:val="40"/>
        </w:rPr>
        <w:t xml:space="preserve"> </w:t>
      </w:r>
    </w:p>
    <w:p w14:paraId="428DCD1F" w14:textId="77777777" w:rsidR="00A71387" w:rsidRPr="00A71387" w:rsidRDefault="00A71387" w:rsidP="00A71387">
      <w:pPr>
        <w:rPr>
          <w:rFonts w:ascii="Tahoma" w:hAnsi="Tahoma" w:cs="Tahoma"/>
          <w:sz w:val="40"/>
          <w:szCs w:val="40"/>
        </w:rPr>
      </w:pPr>
    </w:p>
    <w:p w14:paraId="7F53ED09" w14:textId="794E9366" w:rsidR="00A71387" w:rsidRPr="00A71387" w:rsidRDefault="007B5ABF" w:rsidP="00A7138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t xml:space="preserve">2. </w:t>
      </w:r>
      <w:r w:rsidR="00A71387" w:rsidRPr="00A71387">
        <w:rPr>
          <w:rFonts w:ascii="Tahoma" w:hAnsi="Tahoma" w:cs="Tahoma"/>
          <w:sz w:val="40"/>
          <w:szCs w:val="40"/>
        </w:rPr>
        <w:t xml:space="preserve">Au Sauze, un télésiège 4 places très attendu </w:t>
      </w:r>
      <w:r>
        <w:rPr>
          <w:rFonts w:ascii="Tahoma" w:hAnsi="Tahoma" w:cs="Tahoma"/>
          <w:sz w:val="40"/>
          <w:szCs w:val="40"/>
        </w:rPr>
        <w:t>sera inauguré</w:t>
      </w:r>
      <w:r w:rsidR="00A71387" w:rsidRPr="00A71387">
        <w:rPr>
          <w:rFonts w:ascii="Tahoma" w:hAnsi="Tahoma" w:cs="Tahoma"/>
          <w:sz w:val="40"/>
          <w:szCs w:val="40"/>
        </w:rPr>
        <w:t xml:space="preserve"> cet hiver</w:t>
      </w:r>
      <w:r>
        <w:rPr>
          <w:rFonts w:ascii="Tahoma" w:hAnsi="Tahoma" w:cs="Tahoma"/>
          <w:sz w:val="40"/>
          <w:szCs w:val="40"/>
        </w:rPr>
        <w:t> !</w:t>
      </w:r>
    </w:p>
    <w:p w14:paraId="126F0821" w14:textId="77777777" w:rsidR="007B5ABF" w:rsidRDefault="007B5ABF" w:rsidP="00A71387">
      <w:pPr>
        <w:rPr>
          <w:rFonts w:ascii="Tahoma" w:hAnsi="Tahoma" w:cs="Tahoma"/>
          <w:sz w:val="40"/>
          <w:szCs w:val="40"/>
        </w:rPr>
      </w:pPr>
    </w:p>
    <w:p w14:paraId="407B1A68" w14:textId="01C2B2FC" w:rsidR="00A71387" w:rsidRDefault="007B5ABF" w:rsidP="00A7138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3. </w:t>
      </w:r>
      <w:r w:rsidR="00A71387" w:rsidRPr="00A71387">
        <w:rPr>
          <w:rFonts w:ascii="Tahoma" w:hAnsi="Tahoma" w:cs="Tahoma"/>
          <w:sz w:val="40"/>
          <w:szCs w:val="40"/>
        </w:rPr>
        <w:t>En janvier, la Fête des Chefs d’Auron réunira les talents culinaires de la Côte d’Azur et d’ailleurs</w:t>
      </w:r>
      <w:r>
        <w:rPr>
          <w:rFonts w:ascii="Tahoma" w:hAnsi="Tahoma" w:cs="Tahoma"/>
          <w:sz w:val="40"/>
          <w:szCs w:val="40"/>
        </w:rPr>
        <w:t> !</w:t>
      </w:r>
    </w:p>
    <w:p w14:paraId="6529EDD0" w14:textId="77777777" w:rsidR="007B5ABF" w:rsidRPr="00A71387" w:rsidRDefault="007B5ABF" w:rsidP="00A71387">
      <w:pPr>
        <w:rPr>
          <w:rFonts w:ascii="Tahoma" w:hAnsi="Tahoma" w:cs="Tahoma"/>
          <w:sz w:val="40"/>
          <w:szCs w:val="40"/>
        </w:rPr>
      </w:pPr>
    </w:p>
    <w:p w14:paraId="057DCE4D" w14:textId="1663886A" w:rsidR="007B5ABF" w:rsidRDefault="007B5ABF" w:rsidP="007B5ABF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4. A</w:t>
      </w:r>
      <w:r w:rsidR="00A71387" w:rsidRPr="00A71387">
        <w:rPr>
          <w:rFonts w:ascii="Tahoma" w:hAnsi="Tahoma" w:cs="Tahoma"/>
          <w:sz w:val="40"/>
          <w:szCs w:val="40"/>
        </w:rPr>
        <w:t>vec la Tournée des Neiges,</w:t>
      </w:r>
      <w:r>
        <w:rPr>
          <w:rFonts w:ascii="Tahoma" w:hAnsi="Tahoma" w:cs="Tahoma"/>
          <w:sz w:val="40"/>
          <w:szCs w:val="40"/>
        </w:rPr>
        <w:t xml:space="preserve"> organisée par le Comité Régional de Tourisme, la montagne sera festive !</w:t>
      </w:r>
      <w:r w:rsidR="00A71387" w:rsidRPr="00A71387"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sz w:val="40"/>
          <w:szCs w:val="40"/>
        </w:rPr>
        <w:t>La Tournée fera étape dans 5 stations du 15 au 25 février 2026 (Dimanche 15 février à Orcières, mardi 17 février à Montgenèvre, samedi 21 février à Pra Loup, le 23 février à Serre-Chevalier et le 25 février à Auron)</w:t>
      </w:r>
    </w:p>
    <w:p w14:paraId="3CA7AE0C" w14:textId="600B02EB" w:rsidR="007B5ABF" w:rsidRDefault="007B5ABF" w:rsidP="007B5ABF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Vous retrouverez comme l’année dernière un village accueillant, sportif et gourmand mais bien d’autres surprises vous attendent… Cette année, on pourra chanter et danser !</w:t>
      </w:r>
    </w:p>
    <w:p w14:paraId="498DCE69" w14:textId="77777777" w:rsidR="007B5ABF" w:rsidRPr="00A71387" w:rsidRDefault="007B5ABF" w:rsidP="00A71387">
      <w:pPr>
        <w:rPr>
          <w:rFonts w:ascii="Tahoma" w:hAnsi="Tahoma" w:cs="Tahoma"/>
          <w:sz w:val="40"/>
          <w:szCs w:val="40"/>
        </w:rPr>
      </w:pPr>
    </w:p>
    <w:p w14:paraId="24F20D46" w14:textId="5F1F9364" w:rsidR="00A71387" w:rsidRPr="00A71387" w:rsidRDefault="004C2986" w:rsidP="007B5ABF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Autre nouveauté, g</w:t>
      </w:r>
      <w:r w:rsidR="00A71387" w:rsidRPr="00A71387">
        <w:rPr>
          <w:rFonts w:ascii="Tahoma" w:hAnsi="Tahoma" w:cs="Tahoma"/>
          <w:sz w:val="40"/>
          <w:szCs w:val="40"/>
        </w:rPr>
        <w:t xml:space="preserve">râce au </w:t>
      </w:r>
      <w:proofErr w:type="spellStart"/>
      <w:r w:rsidR="00A71387" w:rsidRPr="00A71387">
        <w:rPr>
          <w:rFonts w:ascii="Tahoma" w:hAnsi="Tahoma" w:cs="Tahoma"/>
          <w:sz w:val="40"/>
          <w:szCs w:val="40"/>
        </w:rPr>
        <w:t>Pass</w:t>
      </w:r>
      <w:proofErr w:type="spellEnd"/>
      <w:r w:rsidR="00A71387" w:rsidRPr="00A71387">
        <w:rPr>
          <w:rFonts w:ascii="Tahoma" w:hAnsi="Tahoma" w:cs="Tahoma"/>
          <w:sz w:val="40"/>
          <w:szCs w:val="40"/>
        </w:rPr>
        <w:t xml:space="preserve"> Journée </w:t>
      </w:r>
      <w:proofErr w:type="gramStart"/>
      <w:r w:rsidR="00A71387" w:rsidRPr="00A71387">
        <w:rPr>
          <w:rFonts w:ascii="Tahoma" w:hAnsi="Tahoma" w:cs="Tahoma"/>
          <w:sz w:val="40"/>
          <w:szCs w:val="40"/>
        </w:rPr>
        <w:t>ZOU!,</w:t>
      </w:r>
      <w:proofErr w:type="gramEnd"/>
      <w:r w:rsidR="00A71387" w:rsidRPr="00A71387">
        <w:rPr>
          <w:rFonts w:ascii="Tahoma" w:hAnsi="Tahoma" w:cs="Tahoma"/>
          <w:sz w:val="40"/>
          <w:szCs w:val="40"/>
        </w:rPr>
        <w:t xml:space="preserve"> toujours plus de visiteurs </w:t>
      </w:r>
      <w:r>
        <w:rPr>
          <w:rFonts w:ascii="Tahoma" w:hAnsi="Tahoma" w:cs="Tahoma"/>
          <w:sz w:val="40"/>
          <w:szCs w:val="40"/>
        </w:rPr>
        <w:t>pourron</w:t>
      </w:r>
      <w:r w:rsidR="00A71387" w:rsidRPr="00A71387">
        <w:rPr>
          <w:rFonts w:ascii="Tahoma" w:hAnsi="Tahoma" w:cs="Tahoma"/>
          <w:sz w:val="40"/>
          <w:szCs w:val="40"/>
        </w:rPr>
        <w:t>t rejoindre nos stations simplement et à moindre coût.</w:t>
      </w:r>
    </w:p>
    <w:p w14:paraId="13562F53" w14:textId="5A3298AF" w:rsidR="00231687" w:rsidRDefault="0023168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br w:type="page"/>
      </w:r>
    </w:p>
    <w:p w14:paraId="582C670C" w14:textId="5BCAA51F" w:rsidR="000D3375" w:rsidRDefault="00242E1C" w:rsidP="00231687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lastRenderedPageBreak/>
        <w:t>Vous trouverez l’essentiel des nouveautés dans le document à votre disposition.</w:t>
      </w:r>
    </w:p>
    <w:p w14:paraId="3985B0A1" w14:textId="77777777" w:rsidR="00737983" w:rsidRDefault="00737983" w:rsidP="00231687">
      <w:pPr>
        <w:jc w:val="both"/>
        <w:rPr>
          <w:rFonts w:ascii="Tahoma" w:hAnsi="Tahoma" w:cs="Tahoma"/>
          <w:sz w:val="40"/>
          <w:szCs w:val="40"/>
        </w:rPr>
      </w:pPr>
    </w:p>
    <w:p w14:paraId="5957215C" w14:textId="07EA4A72" w:rsidR="00737983" w:rsidRDefault="007B2045" w:rsidP="00737983">
      <w:pPr>
        <w:jc w:val="both"/>
        <w:rPr>
          <w:rFonts w:ascii="Tahoma" w:hAnsi="Tahoma" w:cs="Tahoma"/>
          <w:b/>
          <w:bCs/>
          <w:color w:val="000000" w:themeColor="text1"/>
          <w:sz w:val="40"/>
          <w:szCs w:val="40"/>
        </w:rPr>
      </w:pPr>
      <w:r>
        <w:rPr>
          <w:rFonts w:ascii="Tahoma" w:hAnsi="Tahoma" w:cs="Tahoma"/>
          <w:b/>
          <w:bCs/>
          <w:color w:val="000000" w:themeColor="text1"/>
          <w:sz w:val="40"/>
          <w:szCs w:val="40"/>
        </w:rPr>
        <w:t>A travers son plan d’actions 2026, le Comité Régional de Tourisme continue d’assurer la</w:t>
      </w:r>
      <w:r w:rsidR="00737983" w:rsidRPr="00737983">
        <w:rPr>
          <w:rFonts w:ascii="Tahoma" w:hAnsi="Tahoma" w:cs="Tahoma"/>
          <w:b/>
          <w:bCs/>
          <w:color w:val="000000" w:themeColor="text1"/>
          <w:sz w:val="40"/>
          <w:szCs w:val="40"/>
        </w:rPr>
        <w:t xml:space="preserve"> promotion</w:t>
      </w:r>
      <w:r>
        <w:rPr>
          <w:rFonts w:ascii="Tahoma" w:hAnsi="Tahoma" w:cs="Tahoma"/>
          <w:b/>
          <w:bCs/>
          <w:color w:val="000000" w:themeColor="text1"/>
          <w:sz w:val="40"/>
          <w:szCs w:val="40"/>
        </w:rPr>
        <w:t xml:space="preserve"> de nos massifs</w:t>
      </w:r>
      <w:r w:rsidR="00737983" w:rsidRPr="00737983">
        <w:rPr>
          <w:rFonts w:ascii="Tahoma" w:hAnsi="Tahoma" w:cs="Tahoma"/>
          <w:b/>
          <w:bCs/>
          <w:color w:val="000000" w:themeColor="text1"/>
          <w:sz w:val="40"/>
          <w:szCs w:val="40"/>
        </w:rPr>
        <w:t xml:space="preserve"> à grande échelle</w:t>
      </w:r>
      <w:r>
        <w:rPr>
          <w:rFonts w:ascii="Tahoma" w:hAnsi="Tahoma" w:cs="Tahoma"/>
          <w:b/>
          <w:bCs/>
          <w:color w:val="000000" w:themeColor="text1"/>
          <w:sz w:val="40"/>
          <w:szCs w:val="40"/>
        </w:rPr>
        <w:t> :</w:t>
      </w:r>
    </w:p>
    <w:p w14:paraId="44C2AFF6" w14:textId="77777777" w:rsidR="007B2045" w:rsidRPr="00737983" w:rsidRDefault="007B2045" w:rsidP="00737983">
      <w:pPr>
        <w:jc w:val="both"/>
        <w:rPr>
          <w:rFonts w:ascii="Tahoma" w:hAnsi="Tahoma" w:cs="Tahoma"/>
          <w:b/>
          <w:bCs/>
          <w:color w:val="000000" w:themeColor="text1"/>
          <w:sz w:val="40"/>
          <w:szCs w:val="40"/>
        </w:rPr>
      </w:pPr>
    </w:p>
    <w:p w14:paraId="7EA7B370" w14:textId="631D2C92" w:rsidR="00737983" w:rsidRPr="00737983" w:rsidRDefault="00737983" w:rsidP="00737983">
      <w:p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737983">
        <w:rPr>
          <w:rFonts w:ascii="Tahoma" w:hAnsi="Tahoma" w:cs="Tahoma"/>
          <w:color w:val="000000" w:themeColor="text1"/>
          <w:sz w:val="40"/>
          <w:szCs w:val="40"/>
        </w:rPr>
        <w:t>Près d’</w:t>
      </w:r>
      <w:r w:rsidRPr="00737983">
        <w:rPr>
          <w:rFonts w:ascii="Tahoma" w:hAnsi="Tahoma" w:cs="Tahoma"/>
          <w:b/>
          <w:bCs/>
          <w:color w:val="000000" w:themeColor="text1"/>
          <w:sz w:val="40"/>
          <w:szCs w:val="40"/>
        </w:rPr>
        <w:t>un million d’euros</w:t>
      </w:r>
      <w:r w:rsidRPr="00737983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7B2045">
        <w:rPr>
          <w:rFonts w:ascii="Tahoma" w:hAnsi="Tahoma" w:cs="Tahoma"/>
          <w:color w:val="000000" w:themeColor="text1"/>
          <w:sz w:val="40"/>
          <w:szCs w:val="40"/>
        </w:rPr>
        <w:t>est</w:t>
      </w:r>
      <w:r w:rsidRPr="00737983">
        <w:rPr>
          <w:rFonts w:ascii="Tahoma" w:hAnsi="Tahoma" w:cs="Tahoma"/>
          <w:color w:val="000000" w:themeColor="text1"/>
          <w:sz w:val="40"/>
          <w:szCs w:val="40"/>
        </w:rPr>
        <w:t xml:space="preserve"> consacré</w:t>
      </w:r>
      <w:r w:rsidR="007B2045">
        <w:rPr>
          <w:rFonts w:ascii="Tahoma" w:hAnsi="Tahoma" w:cs="Tahoma"/>
          <w:color w:val="000000" w:themeColor="text1"/>
          <w:sz w:val="40"/>
          <w:szCs w:val="40"/>
        </w:rPr>
        <w:t xml:space="preserve"> cette année</w:t>
      </w:r>
      <w:r w:rsidRPr="00737983">
        <w:rPr>
          <w:rFonts w:ascii="Tahoma" w:hAnsi="Tahoma" w:cs="Tahoma"/>
          <w:color w:val="000000" w:themeColor="text1"/>
          <w:sz w:val="40"/>
          <w:szCs w:val="40"/>
        </w:rPr>
        <w:t xml:space="preserve"> à la promotion des Alpes du Sud :</w:t>
      </w:r>
    </w:p>
    <w:p w14:paraId="029BDAE9" w14:textId="77777777" w:rsidR="00737983" w:rsidRPr="00737983" w:rsidRDefault="00737983" w:rsidP="00737983">
      <w:pPr>
        <w:numPr>
          <w:ilvl w:val="0"/>
          <w:numId w:val="6"/>
        </w:num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737983">
        <w:rPr>
          <w:rFonts w:ascii="Tahoma" w:hAnsi="Tahoma" w:cs="Tahoma"/>
          <w:color w:val="000000" w:themeColor="text1"/>
          <w:sz w:val="40"/>
          <w:szCs w:val="40"/>
        </w:rPr>
        <w:t>Visibilité renforcée pour les familles des trois zones scolaires</w:t>
      </w:r>
    </w:p>
    <w:p w14:paraId="3029BCA4" w14:textId="77777777" w:rsidR="00737983" w:rsidRPr="00737983" w:rsidRDefault="00737983" w:rsidP="00737983">
      <w:pPr>
        <w:numPr>
          <w:ilvl w:val="0"/>
          <w:numId w:val="6"/>
        </w:num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737983">
        <w:rPr>
          <w:rFonts w:ascii="Tahoma" w:hAnsi="Tahoma" w:cs="Tahoma"/>
          <w:color w:val="000000" w:themeColor="text1"/>
          <w:sz w:val="40"/>
          <w:szCs w:val="40"/>
        </w:rPr>
        <w:t>Campagnes hors vacances pour soutenir les ailes de saison</w:t>
      </w:r>
    </w:p>
    <w:p w14:paraId="4C36A88F" w14:textId="77777777" w:rsidR="00737983" w:rsidRPr="00737983" w:rsidRDefault="00737983" w:rsidP="00737983">
      <w:pPr>
        <w:numPr>
          <w:ilvl w:val="0"/>
          <w:numId w:val="6"/>
        </w:num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737983">
        <w:rPr>
          <w:rFonts w:ascii="Tahoma" w:hAnsi="Tahoma" w:cs="Tahoma"/>
          <w:color w:val="000000" w:themeColor="text1"/>
          <w:sz w:val="40"/>
          <w:szCs w:val="40"/>
        </w:rPr>
        <w:t>Affichages à Paris, Lyon, Grenoble et Montpellier</w:t>
      </w:r>
    </w:p>
    <w:p w14:paraId="67ED63A4" w14:textId="77777777" w:rsidR="00737983" w:rsidRPr="00737983" w:rsidRDefault="00737983" w:rsidP="00737983">
      <w:pPr>
        <w:numPr>
          <w:ilvl w:val="0"/>
          <w:numId w:val="6"/>
        </w:num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737983">
        <w:rPr>
          <w:rFonts w:ascii="Tahoma" w:hAnsi="Tahoma" w:cs="Tahoma"/>
          <w:color w:val="000000" w:themeColor="text1"/>
          <w:sz w:val="40"/>
          <w:szCs w:val="40"/>
        </w:rPr>
        <w:t>Médias affinitaires</w:t>
      </w:r>
    </w:p>
    <w:p w14:paraId="191487C9" w14:textId="77777777" w:rsidR="00737983" w:rsidRDefault="00737983" w:rsidP="00737983">
      <w:pPr>
        <w:numPr>
          <w:ilvl w:val="0"/>
          <w:numId w:val="6"/>
        </w:num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737983">
        <w:rPr>
          <w:rFonts w:ascii="Tahoma" w:hAnsi="Tahoma" w:cs="Tahoma"/>
          <w:color w:val="000000" w:themeColor="text1"/>
          <w:sz w:val="40"/>
          <w:szCs w:val="40"/>
        </w:rPr>
        <w:t>Campagnes internationales</w:t>
      </w:r>
    </w:p>
    <w:p w14:paraId="4DB78851" w14:textId="77777777" w:rsidR="007B2045" w:rsidRPr="00737983" w:rsidRDefault="007B2045" w:rsidP="00737983">
      <w:pPr>
        <w:numPr>
          <w:ilvl w:val="0"/>
          <w:numId w:val="6"/>
        </w:numPr>
        <w:jc w:val="both"/>
        <w:rPr>
          <w:rFonts w:ascii="Tahoma" w:hAnsi="Tahoma" w:cs="Tahoma"/>
          <w:color w:val="000000" w:themeColor="text1"/>
          <w:sz w:val="40"/>
          <w:szCs w:val="40"/>
        </w:rPr>
      </w:pPr>
    </w:p>
    <w:p w14:paraId="38863D3A" w14:textId="77777777" w:rsidR="007B2045" w:rsidRDefault="007B2045" w:rsidP="00737983">
      <w:pPr>
        <w:jc w:val="both"/>
        <w:rPr>
          <w:rFonts w:ascii="Tahoma" w:hAnsi="Tahoma" w:cs="Tahoma"/>
          <w:b/>
          <w:bCs/>
          <w:color w:val="000000" w:themeColor="text1"/>
          <w:sz w:val="40"/>
          <w:szCs w:val="40"/>
        </w:rPr>
      </w:pPr>
    </w:p>
    <w:p w14:paraId="213342BF" w14:textId="77777777" w:rsidR="007B2045" w:rsidRDefault="007B2045" w:rsidP="00737983">
      <w:pPr>
        <w:jc w:val="both"/>
        <w:rPr>
          <w:rFonts w:ascii="Tahoma" w:hAnsi="Tahoma" w:cs="Tahoma"/>
          <w:b/>
          <w:bCs/>
          <w:color w:val="000000" w:themeColor="text1"/>
          <w:sz w:val="40"/>
          <w:szCs w:val="40"/>
        </w:rPr>
      </w:pPr>
    </w:p>
    <w:p w14:paraId="43A9F180" w14:textId="10E7A1B4" w:rsidR="00737983" w:rsidRPr="007B2045" w:rsidRDefault="00737983" w:rsidP="00737983">
      <w:pPr>
        <w:jc w:val="both"/>
        <w:rPr>
          <w:rFonts w:ascii="Tahoma" w:hAnsi="Tahoma" w:cs="Tahoma"/>
          <w:b/>
          <w:bCs/>
          <w:color w:val="000000" w:themeColor="text1"/>
          <w:sz w:val="40"/>
          <w:szCs w:val="40"/>
        </w:rPr>
      </w:pPr>
      <w:r w:rsidRPr="007B2045">
        <w:rPr>
          <w:rFonts w:ascii="Tahoma" w:hAnsi="Tahoma" w:cs="Tahoma"/>
          <w:b/>
          <w:bCs/>
          <w:color w:val="000000" w:themeColor="text1"/>
          <w:sz w:val="40"/>
          <w:szCs w:val="40"/>
        </w:rPr>
        <w:lastRenderedPageBreak/>
        <w:t>Une stratégie ambitieuse… qui porte ses fruits</w:t>
      </w:r>
      <w:r w:rsidR="007B2045" w:rsidRPr="007B2045">
        <w:rPr>
          <w:rFonts w:ascii="Tahoma" w:hAnsi="Tahoma" w:cs="Tahoma"/>
          <w:b/>
          <w:bCs/>
          <w:color w:val="000000" w:themeColor="text1"/>
          <w:sz w:val="40"/>
          <w:szCs w:val="40"/>
        </w:rPr>
        <w:t> :</w:t>
      </w:r>
    </w:p>
    <w:p w14:paraId="1DF95351" w14:textId="77777777" w:rsidR="00737983" w:rsidRPr="00737983" w:rsidRDefault="00737983" w:rsidP="00737983">
      <w:pPr>
        <w:jc w:val="both"/>
        <w:rPr>
          <w:rFonts w:ascii="Tahoma" w:hAnsi="Tahoma" w:cs="Tahoma"/>
          <w:color w:val="000000" w:themeColor="text1"/>
          <w:sz w:val="40"/>
          <w:szCs w:val="40"/>
        </w:rPr>
      </w:pPr>
    </w:p>
    <w:p w14:paraId="455B94F6" w14:textId="462EC34F" w:rsidR="00727A0B" w:rsidRDefault="007B2045" w:rsidP="00727A0B">
      <w:pPr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En effet, n</w:t>
      </w:r>
      <w:r w:rsidR="00242E1C">
        <w:rPr>
          <w:rFonts w:ascii="Tahoma" w:hAnsi="Tahoma" w:cs="Tahoma"/>
          <w:sz w:val="40"/>
          <w:szCs w:val="40"/>
        </w:rPr>
        <w:t xml:space="preserve">ous avons </w:t>
      </w:r>
      <w:r w:rsidR="005443F1">
        <w:rPr>
          <w:rFonts w:ascii="Tahoma" w:hAnsi="Tahoma" w:cs="Tahoma"/>
          <w:sz w:val="40"/>
          <w:szCs w:val="40"/>
        </w:rPr>
        <w:t>fait</w:t>
      </w:r>
      <w:r w:rsidR="00242E1C">
        <w:rPr>
          <w:rFonts w:ascii="Tahoma" w:hAnsi="Tahoma" w:cs="Tahoma"/>
          <w:sz w:val="40"/>
          <w:szCs w:val="40"/>
        </w:rPr>
        <w:t xml:space="preserve"> une très belle saison</w:t>
      </w:r>
      <w:r w:rsidR="00727A0B">
        <w:rPr>
          <w:rFonts w:ascii="Tahoma" w:hAnsi="Tahoma" w:cs="Tahoma"/>
          <w:sz w:val="40"/>
          <w:szCs w:val="40"/>
        </w:rPr>
        <w:t xml:space="preserve"> hivernale dans les Alpes du Sud !</w:t>
      </w:r>
    </w:p>
    <w:p w14:paraId="51E66219" w14:textId="16459BF0" w:rsidR="005443F1" w:rsidRPr="005443F1" w:rsidRDefault="005443F1" w:rsidP="005443F1">
      <w:p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5443F1">
        <w:rPr>
          <w:rFonts w:ascii="Tahoma" w:hAnsi="Tahoma" w:cs="Tahoma"/>
          <w:color w:val="000000" w:themeColor="text1"/>
          <w:sz w:val="40"/>
          <w:szCs w:val="40"/>
        </w:rPr>
        <w:t>Le taux d’occupation dans les établissements marchands a progressé de +1 point pour l’ensemble de la saison par rapport à la saison précédente</w:t>
      </w:r>
      <w:r w:rsidR="007B2045">
        <w:rPr>
          <w:rFonts w:ascii="Tahoma" w:hAnsi="Tahoma" w:cs="Tahoma"/>
          <w:color w:val="000000" w:themeColor="text1"/>
          <w:sz w:val="40"/>
          <w:szCs w:val="40"/>
        </w:rPr>
        <w:t xml:space="preserve"> qui déjà avait été exceptionnelle</w:t>
      </w:r>
      <w:r w:rsidRPr="005443F1">
        <w:rPr>
          <w:rFonts w:ascii="Tahoma" w:hAnsi="Tahoma" w:cs="Tahoma"/>
          <w:color w:val="000000" w:themeColor="text1"/>
          <w:sz w:val="40"/>
          <w:szCs w:val="40"/>
        </w:rPr>
        <w:t xml:space="preserve"> (un taux d’occupation de 52% des hébergements marchands contre 51% lors de la saison précédente). </w:t>
      </w:r>
    </w:p>
    <w:p w14:paraId="2100EEAB" w14:textId="722D60C5" w:rsidR="005443F1" w:rsidRPr="005443F1" w:rsidRDefault="005443F1" w:rsidP="005443F1">
      <w:p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5443F1">
        <w:rPr>
          <w:rFonts w:ascii="Tahoma" w:hAnsi="Tahoma" w:cs="Tahoma"/>
          <w:color w:val="000000" w:themeColor="text1"/>
          <w:sz w:val="40"/>
          <w:szCs w:val="40"/>
        </w:rPr>
        <w:t>Grâce notamment à de très bons résultats sur les vacances de Noël et d’hiver avec près de 80% d’occupation sur ces périodes de vacances en progression de 3 points.</w:t>
      </w:r>
    </w:p>
    <w:p w14:paraId="15E20BF7" w14:textId="077C03B5" w:rsidR="005443F1" w:rsidRPr="005443F1" w:rsidRDefault="00727A0B" w:rsidP="00231687">
      <w:p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5443F1">
        <w:rPr>
          <w:rFonts w:ascii="Tahoma" w:hAnsi="Tahoma" w:cs="Tahoma"/>
          <w:color w:val="000000" w:themeColor="text1"/>
          <w:sz w:val="40"/>
          <w:szCs w:val="40"/>
        </w:rPr>
        <w:t>Et cet été, le taux d’occupation des hébergements marchands est de 65% en juillet-août (57% en juillet et 73% en août). En progression de 2 points par rapport à l’été dernier.</w:t>
      </w:r>
    </w:p>
    <w:p w14:paraId="3CC6F36A" w14:textId="1BF1CC3D" w:rsidR="00231687" w:rsidRPr="005443F1" w:rsidRDefault="005443F1" w:rsidP="00231687">
      <w:p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7B2045">
        <w:rPr>
          <w:rFonts w:ascii="Tahoma" w:hAnsi="Tahoma" w:cs="Tahoma"/>
          <w:b/>
          <w:bCs/>
          <w:color w:val="000000" w:themeColor="text1"/>
          <w:sz w:val="40"/>
          <w:szCs w:val="40"/>
        </w:rPr>
        <w:t>Cette saison 2025-2026 s’annonce bonne</w:t>
      </w:r>
      <w:r w:rsidRPr="005443F1">
        <w:rPr>
          <w:rFonts w:ascii="Tahoma" w:hAnsi="Tahoma" w:cs="Tahoma"/>
          <w:color w:val="000000" w:themeColor="text1"/>
          <w:sz w:val="40"/>
          <w:szCs w:val="40"/>
        </w:rPr>
        <w:t xml:space="preserve"> avec un taux de réservation global en avance de +1 point avec notamment de belles dynamiques de réservations pour les vacances de Noël (taux de </w:t>
      </w:r>
      <w:r w:rsidRPr="005443F1">
        <w:rPr>
          <w:rFonts w:ascii="Tahoma" w:hAnsi="Tahoma" w:cs="Tahoma"/>
          <w:color w:val="000000" w:themeColor="text1"/>
          <w:sz w:val="40"/>
          <w:szCs w:val="40"/>
        </w:rPr>
        <w:lastRenderedPageBreak/>
        <w:t>réservations à 66% soit +3 points à date à mi-novembre) et plutôt une stabilité pour le reste de la saison.</w:t>
      </w:r>
    </w:p>
    <w:p w14:paraId="07E58615" w14:textId="4165485D" w:rsidR="007B2045" w:rsidRPr="005443F1" w:rsidRDefault="005443F1" w:rsidP="00231687">
      <w:pPr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5443F1">
        <w:rPr>
          <w:rFonts w:ascii="Tahoma" w:hAnsi="Tahoma" w:cs="Tahoma"/>
          <w:color w:val="000000" w:themeColor="text1"/>
          <w:sz w:val="40"/>
          <w:szCs w:val="40"/>
        </w:rPr>
        <w:t>Et la neige est prévue !</w:t>
      </w:r>
      <w:r w:rsidR="007B2045">
        <w:rPr>
          <w:rFonts w:ascii="Tahoma" w:hAnsi="Tahoma" w:cs="Tahoma"/>
          <w:color w:val="000000" w:themeColor="text1"/>
          <w:sz w:val="40"/>
          <w:szCs w:val="40"/>
        </w:rPr>
        <w:t xml:space="preserve"> Elle est déjà tombée sur les sommets des Alpe</w:t>
      </w:r>
      <w:r w:rsidR="00E33DE9">
        <w:rPr>
          <w:rFonts w:ascii="Tahoma" w:hAnsi="Tahoma" w:cs="Tahoma"/>
          <w:color w:val="000000" w:themeColor="text1"/>
          <w:sz w:val="40"/>
          <w:szCs w:val="40"/>
        </w:rPr>
        <w:t>s-</w:t>
      </w:r>
      <w:r w:rsidR="007B2045">
        <w:rPr>
          <w:rFonts w:ascii="Tahoma" w:hAnsi="Tahoma" w:cs="Tahoma"/>
          <w:color w:val="000000" w:themeColor="text1"/>
          <w:sz w:val="40"/>
          <w:szCs w:val="40"/>
        </w:rPr>
        <w:t>Maritimes !</w:t>
      </w:r>
    </w:p>
    <w:p w14:paraId="381378BC" w14:textId="77777777" w:rsidR="005443F1" w:rsidRDefault="005443F1" w:rsidP="00231687">
      <w:pPr>
        <w:jc w:val="both"/>
        <w:rPr>
          <w:rFonts w:ascii="Tahoma" w:hAnsi="Tahoma" w:cs="Tahoma"/>
          <w:sz w:val="40"/>
          <w:szCs w:val="40"/>
        </w:rPr>
      </w:pPr>
    </w:p>
    <w:p w14:paraId="444EF007" w14:textId="77777777" w:rsidR="00E33DE9" w:rsidRDefault="00E33DE9" w:rsidP="00E33DE9">
      <w:pPr>
        <w:jc w:val="both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Comme vous le savez, nous travaillons déjà sur l’accueil d</w:t>
      </w:r>
      <w:r w:rsidR="00737983" w:rsidRPr="00737983">
        <w:rPr>
          <w:rFonts w:ascii="Tahoma" w:hAnsi="Tahoma" w:cs="Tahoma"/>
          <w:b/>
          <w:bCs/>
          <w:sz w:val="40"/>
          <w:szCs w:val="40"/>
        </w:rPr>
        <w:t>es Jeux d’hiver 2030</w:t>
      </w:r>
      <w:r>
        <w:rPr>
          <w:rFonts w:ascii="Tahoma" w:hAnsi="Tahoma" w:cs="Tahoma"/>
          <w:b/>
          <w:bCs/>
          <w:sz w:val="40"/>
          <w:szCs w:val="40"/>
        </w:rPr>
        <w:t>.</w:t>
      </w:r>
    </w:p>
    <w:p w14:paraId="66E2BBD2" w14:textId="1F4D58B3" w:rsidR="00737983" w:rsidRPr="00737983" w:rsidRDefault="00E33DE9" w:rsidP="00E33DE9">
      <w:pPr>
        <w:jc w:val="both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Cet événement international majeur jouera un rôle d’a</w:t>
      </w:r>
      <w:r w:rsidR="00737983" w:rsidRPr="00737983">
        <w:rPr>
          <w:rFonts w:ascii="Tahoma" w:hAnsi="Tahoma" w:cs="Tahoma"/>
          <w:b/>
          <w:bCs/>
          <w:sz w:val="40"/>
          <w:szCs w:val="40"/>
        </w:rPr>
        <w:t>ccélérateur historique</w:t>
      </w:r>
      <w:r>
        <w:rPr>
          <w:rFonts w:ascii="Tahoma" w:hAnsi="Tahoma" w:cs="Tahoma"/>
          <w:b/>
          <w:bCs/>
          <w:sz w:val="40"/>
          <w:szCs w:val="40"/>
        </w:rPr>
        <w:t> !</w:t>
      </w:r>
    </w:p>
    <w:p w14:paraId="234C5549" w14:textId="77777777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37983">
        <w:rPr>
          <w:rFonts w:ascii="Tahoma" w:hAnsi="Tahoma" w:cs="Tahoma"/>
          <w:sz w:val="40"/>
          <w:szCs w:val="40"/>
        </w:rPr>
        <w:t xml:space="preserve">Nous devons travailler main dans la main pour </w:t>
      </w:r>
      <w:r w:rsidRPr="007225E2">
        <w:rPr>
          <w:rFonts w:ascii="Tahoma" w:hAnsi="Tahoma" w:cs="Tahoma"/>
          <w:sz w:val="40"/>
          <w:szCs w:val="40"/>
        </w:rPr>
        <w:t>préparer au mieux les Jeux Olympiques et Paralympiques d’Hiver 2030.</w:t>
      </w:r>
    </w:p>
    <w:p w14:paraId="303F3C6D" w14:textId="7B16453C" w:rsidR="00E33DE9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Nous ne faisons pas les Jeux pour deux semaines de lumière médiatique.</w:t>
      </w:r>
      <w:r w:rsidR="00E33DE9">
        <w:rPr>
          <w:rFonts w:ascii="Tahoma" w:hAnsi="Tahoma" w:cs="Tahoma"/>
          <w:sz w:val="40"/>
          <w:szCs w:val="40"/>
        </w:rPr>
        <w:t xml:space="preserve"> Nous souhaitons des Jeux pour tous !</w:t>
      </w:r>
    </w:p>
    <w:p w14:paraId="42709DDF" w14:textId="4D92A350" w:rsidR="00737983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br/>
        <w:t xml:space="preserve">Nous les faisons pour </w:t>
      </w:r>
      <w:r w:rsidR="00E33DE9">
        <w:rPr>
          <w:rFonts w:ascii="Tahoma" w:hAnsi="Tahoma" w:cs="Tahoma"/>
          <w:sz w:val="40"/>
          <w:szCs w:val="40"/>
        </w:rPr>
        <w:t>plusieurs décennies</w:t>
      </w:r>
      <w:r w:rsidRPr="007225E2">
        <w:rPr>
          <w:rFonts w:ascii="Tahoma" w:hAnsi="Tahoma" w:cs="Tahoma"/>
          <w:sz w:val="40"/>
          <w:szCs w:val="40"/>
        </w:rPr>
        <w:t xml:space="preserve"> de transformation, pour un héritage durable, pour une nouvelle manière de vivre et de penser la montagne.</w:t>
      </w:r>
    </w:p>
    <w:p w14:paraId="1599311D" w14:textId="77777777" w:rsidR="00E33DE9" w:rsidRPr="007225E2" w:rsidRDefault="00E33DE9" w:rsidP="007225E2">
      <w:pPr>
        <w:jc w:val="both"/>
        <w:rPr>
          <w:rFonts w:ascii="Tahoma" w:hAnsi="Tahoma" w:cs="Tahoma"/>
          <w:sz w:val="40"/>
          <w:szCs w:val="40"/>
        </w:rPr>
      </w:pPr>
    </w:p>
    <w:p w14:paraId="7565515F" w14:textId="77777777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lastRenderedPageBreak/>
        <w:t>Passion Montagne 2050, c’est :</w:t>
      </w:r>
    </w:p>
    <w:p w14:paraId="4AEF8FCA" w14:textId="206B06D6" w:rsidR="00737983" w:rsidRPr="007225E2" w:rsidRDefault="00737983" w:rsidP="007225E2">
      <w:pPr>
        <w:numPr>
          <w:ilvl w:val="0"/>
          <w:numId w:val="7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Des Jeux qui réconcilient instant et long terme</w:t>
      </w:r>
      <w:r w:rsidR="00E33DE9">
        <w:rPr>
          <w:rFonts w:ascii="Tahoma" w:hAnsi="Tahoma" w:cs="Tahoma"/>
          <w:sz w:val="40"/>
          <w:szCs w:val="40"/>
        </w:rPr>
        <w:t>,</w:t>
      </w:r>
    </w:p>
    <w:p w14:paraId="636C0FF9" w14:textId="44F1FE4F" w:rsidR="00737983" w:rsidRPr="007225E2" w:rsidRDefault="00737983" w:rsidP="007225E2">
      <w:pPr>
        <w:numPr>
          <w:ilvl w:val="0"/>
          <w:numId w:val="7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Des Jeux sobres, qui privilégient l’existant</w:t>
      </w:r>
      <w:r w:rsidR="00E33DE9">
        <w:rPr>
          <w:rFonts w:ascii="Tahoma" w:hAnsi="Tahoma" w:cs="Tahoma"/>
          <w:sz w:val="40"/>
          <w:szCs w:val="40"/>
        </w:rPr>
        <w:t>,</w:t>
      </w:r>
    </w:p>
    <w:p w14:paraId="43ADAA42" w14:textId="12B5E9E1" w:rsidR="00737983" w:rsidRPr="007225E2" w:rsidRDefault="00737983" w:rsidP="007225E2">
      <w:pPr>
        <w:numPr>
          <w:ilvl w:val="0"/>
          <w:numId w:val="7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Des Jeux utiles, qui transforment les défis climatiques en opportunités d’innovation</w:t>
      </w:r>
      <w:r w:rsidR="00E33DE9">
        <w:rPr>
          <w:rFonts w:ascii="Tahoma" w:hAnsi="Tahoma" w:cs="Tahoma"/>
          <w:sz w:val="40"/>
          <w:szCs w:val="40"/>
        </w:rPr>
        <w:t>,</w:t>
      </w:r>
    </w:p>
    <w:p w14:paraId="786987E8" w14:textId="67DA13A9" w:rsidR="00737983" w:rsidRPr="007225E2" w:rsidRDefault="00737983" w:rsidP="007225E2">
      <w:pPr>
        <w:numPr>
          <w:ilvl w:val="0"/>
          <w:numId w:val="7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Des Jeux de raison, pas des Jeux de prestige</w:t>
      </w:r>
      <w:r w:rsidR="00E33DE9">
        <w:rPr>
          <w:rFonts w:ascii="Tahoma" w:hAnsi="Tahoma" w:cs="Tahoma"/>
          <w:sz w:val="40"/>
          <w:szCs w:val="40"/>
        </w:rPr>
        <w:t>.</w:t>
      </w:r>
    </w:p>
    <w:p w14:paraId="5AB3EA07" w14:textId="77777777" w:rsidR="00E33DE9" w:rsidRDefault="00E33DE9" w:rsidP="007225E2">
      <w:pPr>
        <w:jc w:val="both"/>
        <w:rPr>
          <w:rFonts w:ascii="Tahoma" w:hAnsi="Tahoma" w:cs="Tahoma"/>
          <w:sz w:val="40"/>
          <w:szCs w:val="40"/>
        </w:rPr>
      </w:pPr>
    </w:p>
    <w:p w14:paraId="038FB8A2" w14:textId="343119B4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Les Jeux accélèrent ce que nous appelons notre révolution ferroviaire.</w:t>
      </w:r>
    </w:p>
    <w:p w14:paraId="3BAAE150" w14:textId="135C215A" w:rsidR="00737983" w:rsidRPr="00E33DE9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Depuis 2016, la fréquentation des trains régionaux est passée de 700 000 à 1 million de voyages par semaine.</w:t>
      </w:r>
      <w:r w:rsidRPr="007225E2">
        <w:rPr>
          <w:rFonts w:ascii="Tahoma" w:hAnsi="Tahoma" w:cs="Tahoma"/>
          <w:sz w:val="40"/>
          <w:szCs w:val="40"/>
        </w:rPr>
        <w:br/>
      </w:r>
      <w:r w:rsidRPr="00E33DE9">
        <w:rPr>
          <w:rFonts w:ascii="Tahoma" w:hAnsi="Tahoma" w:cs="Tahoma"/>
          <w:sz w:val="40"/>
          <w:szCs w:val="40"/>
        </w:rPr>
        <w:t xml:space="preserve">Objectif : 1,5 million </w:t>
      </w:r>
      <w:r w:rsidR="00E33DE9" w:rsidRPr="00E33DE9">
        <w:rPr>
          <w:rFonts w:ascii="Tahoma" w:hAnsi="Tahoma" w:cs="Tahoma"/>
          <w:sz w:val="40"/>
          <w:szCs w:val="40"/>
        </w:rPr>
        <w:t xml:space="preserve">de passagers </w:t>
      </w:r>
      <w:r w:rsidRPr="00E33DE9">
        <w:rPr>
          <w:rFonts w:ascii="Tahoma" w:hAnsi="Tahoma" w:cs="Tahoma"/>
          <w:sz w:val="40"/>
          <w:szCs w:val="40"/>
        </w:rPr>
        <w:t>en 2030.</w:t>
      </w:r>
    </w:p>
    <w:p w14:paraId="25929853" w14:textId="77777777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Grâce au soutien de l’État, des investissements majeurs sont engagés :</w:t>
      </w:r>
    </w:p>
    <w:p w14:paraId="03EA6EF7" w14:textId="77777777" w:rsidR="00737983" w:rsidRPr="007225E2" w:rsidRDefault="00737983" w:rsidP="007225E2">
      <w:pPr>
        <w:numPr>
          <w:ilvl w:val="0"/>
          <w:numId w:val="8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Ligne Nouvelle Provence Côte d’Azur : 3,6 milliards d’euros, avec une gare aéroportuaire unique en Europe livrée en 2029</w:t>
      </w:r>
    </w:p>
    <w:p w14:paraId="53AF9FCB" w14:textId="77777777" w:rsidR="00737983" w:rsidRPr="007225E2" w:rsidRDefault="00737983" w:rsidP="007225E2">
      <w:pPr>
        <w:numPr>
          <w:ilvl w:val="0"/>
          <w:numId w:val="8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Chemins de fer de Provence : 130 millions investis, 8 nouvelles rames hybrides en 2027</w:t>
      </w:r>
    </w:p>
    <w:p w14:paraId="13921314" w14:textId="77777777" w:rsidR="00737983" w:rsidRPr="007225E2" w:rsidRDefault="00737983" w:rsidP="007225E2">
      <w:pPr>
        <w:numPr>
          <w:ilvl w:val="0"/>
          <w:numId w:val="8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Sauvetage de la ligne Nice–Breil–Tende</w:t>
      </w:r>
    </w:p>
    <w:p w14:paraId="65F2A20E" w14:textId="77777777" w:rsidR="00737983" w:rsidRPr="007225E2" w:rsidRDefault="00737983" w:rsidP="007225E2">
      <w:pPr>
        <w:numPr>
          <w:ilvl w:val="0"/>
          <w:numId w:val="8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lastRenderedPageBreak/>
        <w:t>Régénération de la Côte Bleue</w:t>
      </w:r>
    </w:p>
    <w:p w14:paraId="283FF158" w14:textId="77777777" w:rsidR="00737983" w:rsidRPr="007225E2" w:rsidRDefault="00737983" w:rsidP="007225E2">
      <w:pPr>
        <w:numPr>
          <w:ilvl w:val="0"/>
          <w:numId w:val="8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Projets SERM à Marseille, Avignon, Toulon et Nice</w:t>
      </w:r>
    </w:p>
    <w:p w14:paraId="381A72EB" w14:textId="77777777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Et surtout : un accord historique pour la desserte des Alpes, avec 522 millions d’euros engagés :</w:t>
      </w:r>
    </w:p>
    <w:p w14:paraId="69B772D1" w14:textId="77777777" w:rsidR="00737983" w:rsidRPr="007225E2" w:rsidRDefault="00737983" w:rsidP="007225E2">
      <w:pPr>
        <w:numPr>
          <w:ilvl w:val="0"/>
          <w:numId w:val="9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342 M€ pour moderniser la ligne Marseille–Briançon et relier la vallée en 3h40</w:t>
      </w:r>
    </w:p>
    <w:p w14:paraId="3DBCA6C6" w14:textId="77777777" w:rsidR="00737983" w:rsidRDefault="00737983" w:rsidP="007225E2">
      <w:pPr>
        <w:numPr>
          <w:ilvl w:val="0"/>
          <w:numId w:val="9"/>
        </w:num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180 M€ pour sécuriser et fluidifier les routes alpines</w:t>
      </w:r>
    </w:p>
    <w:p w14:paraId="0956D486" w14:textId="77777777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Les Jeux, ce sont donc des spectateurs mieux accueillis…</w:t>
      </w:r>
      <w:r w:rsidRPr="007225E2">
        <w:rPr>
          <w:rFonts w:ascii="Tahoma" w:hAnsi="Tahoma" w:cs="Tahoma"/>
          <w:sz w:val="40"/>
          <w:szCs w:val="40"/>
        </w:rPr>
        <w:br/>
        <w:t>Mais surtout des habitants mieux desservis, durablement.</w:t>
      </w:r>
    </w:p>
    <w:p w14:paraId="6519E433" w14:textId="77777777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</w:p>
    <w:p w14:paraId="7D3B3C94" w14:textId="77777777" w:rsidR="00E33DE9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Mesdames et Messieurs,</w:t>
      </w:r>
    </w:p>
    <w:p w14:paraId="10855149" w14:textId="648FF8C4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Nos Alpes du Sud sont une chance.</w:t>
      </w:r>
      <w:r w:rsidRPr="007225E2">
        <w:rPr>
          <w:rFonts w:ascii="Tahoma" w:hAnsi="Tahoma" w:cs="Tahoma"/>
          <w:sz w:val="40"/>
          <w:szCs w:val="40"/>
        </w:rPr>
        <w:br/>
        <w:t>Un patrimoine naturel, humain, économique et culturel.</w:t>
      </w:r>
      <w:r w:rsidRPr="007225E2">
        <w:rPr>
          <w:rFonts w:ascii="Tahoma" w:hAnsi="Tahoma" w:cs="Tahoma"/>
          <w:sz w:val="40"/>
          <w:szCs w:val="40"/>
        </w:rPr>
        <w:br/>
        <w:t>Une montagne vivante, ambitieuse, inspirante.</w:t>
      </w:r>
    </w:p>
    <w:p w14:paraId="658C0933" w14:textId="77777777" w:rsidR="00737983" w:rsidRPr="007225E2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Continuons d’agir ensemble, avec audace, avec raison, avec passion.</w:t>
      </w:r>
    </w:p>
    <w:p w14:paraId="3B52AB01" w14:textId="50782B26" w:rsidR="00737983" w:rsidRPr="00231687" w:rsidRDefault="00737983" w:rsidP="007225E2">
      <w:pPr>
        <w:jc w:val="both"/>
        <w:rPr>
          <w:rFonts w:ascii="Tahoma" w:hAnsi="Tahoma" w:cs="Tahoma"/>
          <w:sz w:val="40"/>
          <w:szCs w:val="40"/>
        </w:rPr>
      </w:pPr>
      <w:r w:rsidRPr="007225E2">
        <w:rPr>
          <w:rFonts w:ascii="Tahoma" w:hAnsi="Tahoma" w:cs="Tahoma"/>
          <w:sz w:val="40"/>
          <w:szCs w:val="40"/>
        </w:rPr>
        <w:t>Je vous remercie.</w:t>
      </w:r>
    </w:p>
    <w:sectPr w:rsidR="00737983" w:rsidRPr="0023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546"/>
    <w:multiLevelType w:val="multilevel"/>
    <w:tmpl w:val="A07C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7C99"/>
    <w:multiLevelType w:val="multilevel"/>
    <w:tmpl w:val="1EAA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7725F"/>
    <w:multiLevelType w:val="multilevel"/>
    <w:tmpl w:val="0ED4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A0D6F"/>
    <w:multiLevelType w:val="multilevel"/>
    <w:tmpl w:val="1150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D3A2E"/>
    <w:multiLevelType w:val="multilevel"/>
    <w:tmpl w:val="66C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D7C13"/>
    <w:multiLevelType w:val="multilevel"/>
    <w:tmpl w:val="5584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64837"/>
    <w:multiLevelType w:val="multilevel"/>
    <w:tmpl w:val="614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54113"/>
    <w:multiLevelType w:val="hybridMultilevel"/>
    <w:tmpl w:val="F7D2E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506F9"/>
    <w:multiLevelType w:val="multilevel"/>
    <w:tmpl w:val="6B72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8051B"/>
    <w:multiLevelType w:val="hybridMultilevel"/>
    <w:tmpl w:val="05E0C54E"/>
    <w:lvl w:ilvl="0" w:tplc="0DCE008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752218">
    <w:abstractNumId w:val="7"/>
  </w:num>
  <w:num w:numId="2" w16cid:durableId="1924677972">
    <w:abstractNumId w:val="8"/>
  </w:num>
  <w:num w:numId="3" w16cid:durableId="1812205979">
    <w:abstractNumId w:val="6"/>
  </w:num>
  <w:num w:numId="4" w16cid:durableId="1095518766">
    <w:abstractNumId w:val="5"/>
  </w:num>
  <w:num w:numId="5" w16cid:durableId="1086027486">
    <w:abstractNumId w:val="1"/>
  </w:num>
  <w:num w:numId="6" w16cid:durableId="225847792">
    <w:abstractNumId w:val="0"/>
  </w:num>
  <w:num w:numId="7" w16cid:durableId="1343895713">
    <w:abstractNumId w:val="3"/>
  </w:num>
  <w:num w:numId="8" w16cid:durableId="1497459138">
    <w:abstractNumId w:val="4"/>
  </w:num>
  <w:num w:numId="9" w16cid:durableId="487789772">
    <w:abstractNumId w:val="2"/>
  </w:num>
  <w:num w:numId="10" w16cid:durableId="168146578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87"/>
    <w:rsid w:val="000D3375"/>
    <w:rsid w:val="000E0D61"/>
    <w:rsid w:val="000E3F28"/>
    <w:rsid w:val="001323AF"/>
    <w:rsid w:val="00231687"/>
    <w:rsid w:val="00242E1C"/>
    <w:rsid w:val="002D2D18"/>
    <w:rsid w:val="003B5A63"/>
    <w:rsid w:val="003D10CF"/>
    <w:rsid w:val="00403628"/>
    <w:rsid w:val="00430383"/>
    <w:rsid w:val="004460FD"/>
    <w:rsid w:val="004908F8"/>
    <w:rsid w:val="004C2986"/>
    <w:rsid w:val="004C2A8B"/>
    <w:rsid w:val="004C7002"/>
    <w:rsid w:val="00515616"/>
    <w:rsid w:val="005443F1"/>
    <w:rsid w:val="007225E2"/>
    <w:rsid w:val="00727A0B"/>
    <w:rsid w:val="00737983"/>
    <w:rsid w:val="007B2045"/>
    <w:rsid w:val="007B5ABF"/>
    <w:rsid w:val="00A44123"/>
    <w:rsid w:val="00A71387"/>
    <w:rsid w:val="00B270A5"/>
    <w:rsid w:val="00BC5364"/>
    <w:rsid w:val="00E204EA"/>
    <w:rsid w:val="00E33DE9"/>
    <w:rsid w:val="00F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AE5C"/>
  <w15:chartTrackingRefBased/>
  <w15:docId w15:val="{D9AE2549-913C-4AB5-973D-952DF329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1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1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1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1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1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1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1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1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1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1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1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1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16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16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16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16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16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16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1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1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1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1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1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16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16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16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1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16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1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10</Pages>
  <Words>1214</Words>
  <Characters>5830</Characters>
  <Application>Microsoft Office Word</Application>
  <DocSecurity>0</DocSecurity>
  <Lines>291</Lines>
  <Paragraphs>227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Bousses</dc:creator>
  <cp:keywords/>
  <dc:description/>
  <cp:lastModifiedBy>Manon Bousses</cp:lastModifiedBy>
  <cp:revision>8</cp:revision>
  <dcterms:created xsi:type="dcterms:W3CDTF">2025-11-13T10:05:00Z</dcterms:created>
  <dcterms:modified xsi:type="dcterms:W3CDTF">2025-11-14T08:58:00Z</dcterms:modified>
</cp:coreProperties>
</file>